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СПРАВКА</w:t>
      </w: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о наличии печатных и электронных образовательных и информационных ресурсов</w:t>
      </w:r>
    </w:p>
    <w:p w:rsidR="005A3933" w:rsidRPr="005A3933" w:rsidRDefault="00273F38" w:rsidP="005A39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специальности </w:t>
      </w:r>
      <w:r w:rsidRPr="00273F38">
        <w:rPr>
          <w:rFonts w:ascii="Times New Roman" w:hAnsi="Times New Roman"/>
          <w:b/>
          <w:sz w:val="32"/>
          <w:szCs w:val="32"/>
        </w:rPr>
        <w:t>23.02.03 (190631) «Техническое обслуживание и ремонт автомобильного транспорта»</w:t>
      </w: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5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7"/>
      </w:tblGrid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0F20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</w:t>
            </w:r>
            <w:r w:rsidR="009C0F20">
              <w:rPr>
                <w:rFonts w:ascii="Times New Roman" w:hAnsi="Times New Roman"/>
                <w:sz w:val="28"/>
                <w:szCs w:val="28"/>
              </w:rPr>
              <w:t xml:space="preserve">профессиональное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Свердловской области </w:t>
            </w:r>
          </w:p>
          <w:p w:rsidR="005A3933" w:rsidRPr="005A3933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«Каменск-Уральский агропромышленный техникум»</w:t>
            </w:r>
          </w:p>
        </w:tc>
      </w:tr>
      <w:tr w:rsidR="005A3933" w:rsidRPr="005A3933" w:rsidTr="009C0F20">
        <w:tc>
          <w:tcPr>
            <w:tcW w:w="1458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A3933">
              <w:rPr>
                <w:rFonts w:ascii="Times New Roman" w:hAnsi="Times New Roman"/>
                <w:iCs/>
                <w:sz w:val="16"/>
                <w:szCs w:val="16"/>
              </w:rPr>
              <w:t>(указывается полное наименование соискателя лицензии (лицензиата))</w:t>
            </w:r>
          </w:p>
        </w:tc>
      </w:tr>
    </w:tbl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050D88" w:rsidRDefault="005A3933" w:rsidP="005A3933">
      <w:pPr>
        <w:jc w:val="center"/>
        <w:rPr>
          <w:rFonts w:ascii="Times New Roman" w:hAnsi="Times New Roman"/>
          <w:b/>
        </w:rPr>
      </w:pPr>
      <w:r w:rsidRPr="005A3933">
        <w:rPr>
          <w:rFonts w:ascii="Times New Roman" w:hAnsi="Times New Roman"/>
          <w:sz w:val="32"/>
          <w:szCs w:val="32"/>
        </w:rPr>
        <w:br w:type="page"/>
      </w:r>
      <w:r w:rsidRPr="00050D88">
        <w:rPr>
          <w:rFonts w:ascii="Times New Roman" w:hAnsi="Times New Roman"/>
          <w:b/>
        </w:rPr>
        <w:lastRenderedPageBreak/>
        <w:t>Раздел 1. Обеспечение образовательной деятельности учебными и учебно-методическими изданиями</w:t>
      </w:r>
    </w:p>
    <w:p w:rsidR="005A3933" w:rsidRPr="00050D88" w:rsidRDefault="005A3933" w:rsidP="005A3933">
      <w:pPr>
        <w:jc w:val="center"/>
        <w:rPr>
          <w:b/>
        </w:rPr>
      </w:pPr>
      <w:r w:rsidRPr="00050D88">
        <w:rPr>
          <w:rFonts w:ascii="Times New Roman" w:hAnsi="Times New Roman"/>
          <w:b/>
        </w:rPr>
        <w:t xml:space="preserve"> по заявленным к лицензированию образовательным программам</w:t>
      </w:r>
    </w:p>
    <w:p w:rsidR="00CF0E8C" w:rsidRDefault="00CF0E8C" w:rsidP="00CF0E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181"/>
        <w:gridCol w:w="6095"/>
        <w:gridCol w:w="1418"/>
        <w:gridCol w:w="2409"/>
      </w:tblGrid>
      <w:tr w:rsidR="00D8097D" w:rsidRPr="00CF0E8C" w:rsidTr="00117F47">
        <w:trPr>
          <w:trHeight w:val="289"/>
        </w:trPr>
        <w:tc>
          <w:tcPr>
            <w:tcW w:w="1348" w:type="dxa"/>
            <w:shd w:val="clear" w:color="auto" w:fill="D9D9D9" w:themeFill="background1" w:themeFillShade="D9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</w:tcPr>
          <w:p w:rsidR="00D8097D" w:rsidRPr="007B4771" w:rsidRDefault="00D8097D" w:rsidP="004F6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Основная профессиональная образовательная программа среднего профессионального образования </w:t>
            </w:r>
            <w:r w:rsidRPr="007B477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4F63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23.02.03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</w:t>
            </w:r>
            <w:r w:rsidR="004F63E6" w:rsidRPr="007B477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190631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) </w:t>
            </w:r>
            <w:r w:rsidRPr="007B477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«Техническое обслуживание и ремонт автомобильного транспорта»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ОО.00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ОДБ.01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Сборник упражнений  -  М.: ОИЦ "Академия" 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пособие для подготовки к ЭГЕ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Герасименко Н.А. Русский язык.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Гольцова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 Н, Русский язык 10-11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Русское слово, 2008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ОДБ.02</w:t>
            </w: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 мире литературы.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./под ред. А.Г.  Кутузова. – М.: Дрофа,  2003.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Обернихина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Г.А. Литература. 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Обернихина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Г.А. Литература.   М.: ОИЦ "Академия"2009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Обернихина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Г.А. Литература. Практикум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 мире литературы.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./под ред. А.Г. Кутузова. – М.: Дрофа,  2004.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Русская литература.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Ч.1.- М.: Дрофа, 1997.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Русская литература.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Ч.2. - М.: Дрофа,1997.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Русская литература 20 вв.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Хрестоматия  Ч.1. - М: Дрофа, 1999.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 Русская литература 20 вв.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Хрестоматия Ч.2. - М: Дрофа, 1997.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Лебедев Ю.В. Русская литература.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М: Просвещение, 1999.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Русская литература. Хрестоматия. Ч1. М: Дрофа,2005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9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Русская литература. Хрестоматия. Ч2. М: Дрофа,2005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19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Архангельский А. Н. Литература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Ч1. М: Дрофа,2008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Архангельский А. Н. Литература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Ч1.базовый уровень М: Дрофа,2005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Архангельский А. Н. Литература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Ч2. М: Дрофа,2008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13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Архангельский А. Н. Литература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Ч2. М: Дрофа,2005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lastRenderedPageBreak/>
              <w:t>ОДБ.03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Безкоровайная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.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Planet of English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 М.: ОИЦ "Академия"201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Ставроти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Б.В. Урал. – М.:  Титул,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Кузовлев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 П. Английский язык 10-11кл., просвещение, 2007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49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Клементьева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Т. Счастливый английский книга 3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Огненск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: Титул, 2002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44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Эккерсли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К.Э. Учебник английского языка. – Ростов н/Д: Феникс, 2001.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Ошуркова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 М. Англо-русский и русско-английский словарь, М. Дрофа, 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ОДБ.04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Загладин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Н. В. История России  и мира с древнейших времен  до конца 17 в.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Загладин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Н. В. История России  и мира 20в-н.21в.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Сахаров А.Н. История России с древнейших времен  до конца 17 в.  –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Буганов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В.И., Зырянов Р.Н. История России конца 17-19 в. – М.: Просвещение, 2007.  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Хачатурян М.В. История мировых цивилизаций. Атлас – М.: Дрофа 2010.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ind w:right="-154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История религий/под ред. А.Н. Сахарова. -  М.: Русское слово; Екатеринбург: Форум – книга, 2007. 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Чубарьян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 О. Отечественная история 20в. –н. 21в.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Просвещение, 2007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27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Чубарьян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 О. Отечественная история 20в. –н. 21в.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Просвещение, 2006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ОДБ.05</w:t>
            </w:r>
          </w:p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Боголюбов Л.Н., Аверьянов Ю.И., Городецкая Н.И. и др., Обществознание.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Базовый уровень. – М.: Просвещение, 2010.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27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Казанцев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С.Я.Основы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права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17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Казанцев С.Я. Уголовное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Гомола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А.И. Гражданское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Гомола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А.И Семейное право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Важенин А.Г. Практикум по обществознанию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Важенин А.Г Обществознание -  М.: ОИЦ "Академия" 2012, 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19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Боголюбов Л.Н., Аверьянов Ю.И., Городецкая Н. И. и др. Обществознание. Базовый уровень.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2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ind w:right="-10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Кравченко А.И. Обществознание.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.– М.: Русское слово, 2008.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Шкатулла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В.И. Основы права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 xml:space="preserve">Никитин А.Ф. Правоведение 10-11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</w:rPr>
              <w:t xml:space="preserve">.-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Соколова С.В. Основы экономики.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Организации коммерческой деятельности/под ред. Л.А. Брагина.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Шевчук Д.А. Экономика предприятия (организации). –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Мильченко И.О. Новый экономический словарь. –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ОДБ.06</w:t>
            </w: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Габриелян О.С. Химия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2005.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Габриелян О.С. Химия.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2013.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Кузнецов Н. Е. Химия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.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Вентана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-Граф, 2008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Ерохин Ю.М. Химия.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ind w:right="-136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Ерохин Ю.М. Сборник задач и упражнения по </w:t>
            </w:r>
          </w:p>
          <w:p w:rsidR="00D8097D" w:rsidRPr="007B4771" w:rsidRDefault="00D8097D" w:rsidP="00037324">
            <w:pPr>
              <w:pStyle w:val="2"/>
              <w:ind w:right="-136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химии. – 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ind w:right="-10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Гайдукова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Б.М. Техника и технология лабораторных работ.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Габриелян О.С. Химия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14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Габриелян О.С. Химия.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2009.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ОДБ.07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</w:rPr>
              <w:t>Сивоглазов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</w:rPr>
              <w:t xml:space="preserve"> В. И. Биология 10-11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</w:rPr>
              <w:t>., Дрофа, 2007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 xml:space="preserve">Константинов В.М. Общая биология. – 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 xml:space="preserve">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</w:rPr>
              <w:t>Тупикин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</w:rPr>
              <w:t xml:space="preserve"> Е.И. Общая биология с основами экологии и природоохранной деятельности. – М.: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Академия, 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 xml:space="preserve">  2004.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</w:rPr>
              <w:t>Тупикин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</w:rPr>
              <w:t xml:space="preserve"> Е.И. Общая биология с основами экологии и природоохранной. – 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>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ОДБ.08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Семенов А. 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 В. Физическая культура.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Бутин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И.М. Лыжный спорт.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Кулинко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Н.Ф. История физической культуры и спорта. – Оренбург,1997.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ОДБ.09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 xml:space="preserve">Основы безопасности жизнедеятельности. Справочник школьника.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– </w:t>
            </w:r>
            <w:r w:rsidRPr="007B4771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>М.: АСТ «Ключ - С», 1997.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Косолапова Н.В. Основы безопасности жизнедеятельности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Косолапова Н.В. Основы безопасности жизнедеятельности М.: ОИЦ "Академия"2010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Подюков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 А. </w:t>
            </w:r>
            <w:r w:rsidRPr="007B4771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>Основы безопасности жизнедеятельности, Екатеринбург «Учебная книга», 2003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Воробьев Ю.А. ОБЖ.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. – М.: АСТ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Астрель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2010.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Воробьев Ю.А. ОБЖ. 11кл. – М.: АСТ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Астрель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2010.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ОДП00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Профильные дисциплины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ОДП.01</w:t>
            </w: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Калягин Ю. М. Алгебра и начало анализа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Мнемозина 2004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Мордкович А. Г. Алгебра и начало анализа 10-11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Ч.1 Мнемозина 2006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Мордкович А. Г. Алгебра и начало анализа 10-11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Ч.2 (Задачник) Мнемозина 2008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Калягин Ю. М. Алгебра и начало анализа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Мнемозина 2003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Башмаков М.И. Математика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Атанасян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Л.С. Геометрия. 10-11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М.: Просвещение, 2008.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33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Атанасян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Л.С. Геометрия. 10-11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М.: Просвещение,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ОДП.02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Практикум по информатике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Информатика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Киселев С.В. Современные офисные технологии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Сапков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Информационные технологии.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Цветкова М. С., Великович Л. С. Информатика и ИКТ, М. ИОЦ Академия, 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Матвеева Т.А. Информационная культура. Ч.1.  – Екатеринбург: Центр «Учебная книга»,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Матвеева Т.А. Информационная культура. Ч.2. – Екатеринбург: Центр «Учебная книга»,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Струмпэ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М.В. Оператор ЭВМ. Практические занятия.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Ивашина М.В. Человек и информация. – М.: Центр «Учебная книга»,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Астафьева Н. Е. Информатика и ИКТ: практикум для профессий технического, экономического и социального профилей, ИОЦ Академия, 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Свиридова М.Ю. Электронные таблицы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Excel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ОДП.03</w:t>
            </w: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Дмитриева В.Ф. Физика для профессий и специальностей технического профиля-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Касьянов В.А. Физика.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 М.: Дрофа, 2003.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профиля Контрольные материалы.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профиля Сборник задач.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Касьянов В.А. Физика.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2004.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Мякишев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Г.Я.,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Черугин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Л.Л. Физика.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. – М.:  Просвещение,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 xml:space="preserve">2010.  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Мякишев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 Я.,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Буховцев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Б. Б. Физика.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 Просвещение, 2010.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Касьянов В.А. Физика. 11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 М.: Дрофа, 2008.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Касьянов В.А. Физика. 10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 М.: Дрофа, 2008.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3527B4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27B4">
              <w:rPr>
                <w:rFonts w:ascii="Times New Roman" w:hAnsi="Times New Roman"/>
                <w:b/>
                <w:sz w:val="20"/>
                <w:szCs w:val="20"/>
              </w:rPr>
              <w:t>ОГСЭ.</w:t>
            </w: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7B4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 xml:space="preserve">Горелов А.А. Основы философии. 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М.: Академия, 2012.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История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Артемов В.В. История Отечества. – М.: Академия, 2002.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Артемов В.В. История Отечества с древнейших времен до наших </w:t>
            </w:r>
            <w:proofErr w:type="gram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дней .</w:t>
            </w:r>
            <w:proofErr w:type="gram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Артемов В.В.,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Лубченков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Ю.Н. История (для всех специальностей СПО).- М.: Академия, 2014.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Иностранный язык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Голубев А.Н. Английский язык для технических специальностей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Безкоровайная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.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Planet of English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 М.: ОИЦ "Академия"201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Ставроти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Б.В. Урал. – М.:  Титул,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Эккерсли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К.Э. Учебник английского языка. – Ростов н/Д: Феникс, 2001.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Ошуркова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 М. Англо-русский и русско-английский словарь, М. Дрофа, 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Шелкова Л.Д. Деловой английский язык. Ч 1-2 – М: Вече, 1999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Пампухина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А.Г. Деловой английский язык. Ч 3– М: Вече, 1999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ОГСЭ 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  <w:p w:rsidR="00D8097D" w:rsidRPr="007B4771" w:rsidRDefault="00D8097D" w:rsidP="00037324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Антонова Е.С. Русский язык и культура речи.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Сборник упражнений 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пособие для подготовки к ЭГЕ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Герасименко Н.А. Русский язык.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ОГСЭ 05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 xml:space="preserve">Основы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</w:rPr>
              <w:t xml:space="preserve"> - исследовательской деятельности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ОГСЭ 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Психология общения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Шеламова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 М. Деловая культура и психология общения, ПРОФОБРЗИЗДАТ, 2002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Шеламова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 М. Деловая культура и психология общения, М. Академия, 2006, 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Энциклопедия этикета С. Петербург, 1996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Шеламова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 М. Этикет и деловое общение, М. Академия, 2005, 2006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Кузнецов И. Н. Деловая этика и деловой этикет, Феникс, 2007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Кузнецов Ф. А.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Кудьтура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делового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общения,практикум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М.1996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ОГСЭ 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Default="00D8097D" w:rsidP="00037324">
            <w:pPr>
              <w:spacing w:after="0" w:line="240" w:lineRule="auto"/>
              <w:jc w:val="center"/>
            </w:pPr>
            <w:r w:rsidRPr="00BF0B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Default="00D8097D" w:rsidP="00037324">
            <w:pPr>
              <w:spacing w:after="0" w:line="240" w:lineRule="auto"/>
              <w:jc w:val="center"/>
            </w:pPr>
            <w:r w:rsidRPr="00BF0B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Default="00D8097D" w:rsidP="00037324">
            <w:pPr>
              <w:spacing w:after="0" w:line="240" w:lineRule="auto"/>
              <w:jc w:val="center"/>
            </w:pPr>
            <w:r w:rsidRPr="00BF0B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Бишаева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D8097D" w:rsidRDefault="00D8097D" w:rsidP="00037324">
            <w:pPr>
              <w:spacing w:after="0" w:line="240" w:lineRule="auto"/>
              <w:jc w:val="center"/>
            </w:pPr>
            <w:r w:rsidRPr="00BF0B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Н.В. Физическая культура.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Default="00D8097D" w:rsidP="00037324">
            <w:pPr>
              <w:spacing w:after="0" w:line="240" w:lineRule="auto"/>
              <w:jc w:val="center"/>
            </w:pPr>
            <w:r w:rsidRPr="00BF0B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Бутин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И.М. Лыжный спорт.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Default="00D8097D" w:rsidP="00037324">
            <w:pPr>
              <w:spacing w:after="0" w:line="240" w:lineRule="auto"/>
              <w:jc w:val="center"/>
            </w:pPr>
            <w:r w:rsidRPr="00BF0B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Кулинко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Н.Ф. История физической культуры и спорта. –   Оренбург, 1997.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Default="00D8097D" w:rsidP="00037324">
            <w:pPr>
              <w:spacing w:after="0" w:line="240" w:lineRule="auto"/>
              <w:jc w:val="center"/>
            </w:pPr>
            <w:r w:rsidRPr="00BF0B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FF73C7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ЕН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ЕН.01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Математика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Григорьев В.П. Элементы высшей математики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Григорьев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В.П.Сборник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задач по высшей математике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Григорьев С.Т Математика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Пехлецкий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И.Д. Математика. – М.: Академия, 2002.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ЕН.02</w:t>
            </w: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Информатика</w:t>
            </w: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Практикум по информатике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Информатика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Угринович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Н.Д.Информатика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 ИКТ 10 кл.М.: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БИНОМ.Лаборатория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знаний,2013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Угринович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Н.Д.Информатика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 ИКТ 11 кл.М.: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БИНОМ.Лаборатория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знаний,2013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Сапков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Информационные технологии.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Цветкова М. С., Великович Л. С. Информатика и ИКТ, М. ИОЦ Академия, 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Струмпэ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М.В. Оператор ЭВМ. Практические занятия.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Астафьева Н. Е. Информатика и ИКТ: практикум для профессий технического, экономического и социального профилей, ИОЦ Академия, 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Свиридова М.Ю. Электронные таблицы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Excel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FF73C7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3C7">
              <w:rPr>
                <w:rFonts w:ascii="Times New Roman" w:hAnsi="Times New Roman"/>
                <w:b/>
                <w:sz w:val="20"/>
                <w:szCs w:val="20"/>
              </w:rPr>
              <w:t>П.00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FF73C7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3C7">
              <w:rPr>
                <w:rFonts w:ascii="Times New Roman" w:hAnsi="Times New Roman"/>
                <w:b/>
                <w:sz w:val="20"/>
                <w:szCs w:val="20"/>
              </w:rPr>
              <w:t>ОП.00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lastRenderedPageBreak/>
              <w:t>ОПД.01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Инженерная графика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Чекморев</w:t>
            </w:r>
            <w:proofErr w:type="spellEnd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 xml:space="preserve"> А.А. Инженерная графика. - М.: Высшая школа, 2003.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</w:rPr>
              <w:t xml:space="preserve">Миронов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</w:rPr>
              <w:t>Б.Г.Сборник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</w:rPr>
              <w:t xml:space="preserve"> упражнений для чтения чертежей по инженерной графике</w:t>
            </w:r>
            <w:r w:rsidRPr="007B47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 xml:space="preserve">Аверин В.Н. Компьютерная инженерная графика 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 xml:space="preserve">Бродский А.М. Практикум по инженерной графике 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 xml:space="preserve">Бродский А.М. Инженерная графика 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Букреева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 И. Инженерная графика, 2014, (ЭОР)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Техническая механика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Вереина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Л.И. Техническая механика.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34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Вереина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Л.И. Техническая механика.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Вереина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Л.И. Техническая механика. -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17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ОПД.03</w:t>
            </w: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Электротехника и электроника</w:t>
            </w: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Бутырин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П.А. Электротехника. - М.: Академия, 2007 г.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Бутырин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П.А. Электротехника. - ИОЦ.: Академия, 2013 г.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Новиков П.Н. Задачник по электротехнике. - М.: ИРПО, 1998.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Журавлева Л.В.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Электроматериаловедение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Данилов Н.И. Основы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электросбережения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 Екатеринбург,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Москаленко В.В. Справочник электромонтера.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Алиев И. И. Справочник по электротехнике. - М.: Академия, 2000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Фуфаева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 И. Электротехника ИОЦ «Академия» , 2014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Ярочкина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Г.В. Радиоэлектронная аппаратура и приборы. - М.: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ПрофОбрИздат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2002.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Материаловедение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Барташевич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А.А. Материаловедение. -  Ростов н/Д: Феникс, 2005.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Колесник. Материаловедение на автомобильном транспорте, ИОЦ Академия, 2005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Заплатин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 М. Справочное пособие по материаловедению, ИОЦ Академия, 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Солнцев Ю. П. Материаловедение, ИОЦ Академия, 2009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29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Адаскин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А.М., Зуев В.М. Материаловедение.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 xml:space="preserve">Иванов И.А., </w:t>
            </w:r>
            <w:proofErr w:type="spellStart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Урушев</w:t>
            </w:r>
            <w:proofErr w:type="spellEnd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 xml:space="preserve"> С.В., Воробьев А.А., Кононов Д.П.  Метрология, стандартизация и сертификация на транспорте. -  М.: Академия, 2009.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Маргевелашвили</w:t>
            </w:r>
            <w:proofErr w:type="spellEnd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Л.В  Метрология</w:t>
            </w:r>
            <w:proofErr w:type="gramEnd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 xml:space="preserve">, стандартизация и сертификация на транспорте </w:t>
            </w:r>
            <w:proofErr w:type="spellStart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лабороторно</w:t>
            </w:r>
            <w:proofErr w:type="spellEnd"/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 xml:space="preserve">-практические работы. 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Правила и безопасность дорожного движения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Смагин А.В. Правовые основы деятельности водителя. - М.: Академия,  2008.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Учебник по ПДД для водителя тракторов и самоходных машин. - М.: Русь- Автомеханика, 2005.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Учебник по вождению автомобилей. - М.: Мир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Автокниг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Яковлев  В. Комментарии к ПДД. -  М.:  Третий Рим,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Шестопалов С. П. Безопасное и экономичное управление автомобилем ОИЦ «Академия» -2007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34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Петрова Г.В. Правовые основы коммерции. – М.: Академия, 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Брагина Л.А. Организации коммерческой деятельности.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Хапенков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В.Н. Организация рекламной деятельности, М.,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Румынина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 В. Правовое обеспечение профессиональной деятельности,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Сорк Д.М. Правое регулирование хозяйственной деятельности. -  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ОПД.09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</w:rPr>
              <w:t>Экономика отрасли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Гуреев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М. А.  Основы экономики транспорта -М.: ОИЦ "Академия"2010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 10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 xml:space="preserve">Менеджмент 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Драчева Е.Л. Менеджмент. ОИЦ "Академия" 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Драчева Е.Л. Менеджмент Практикум. М.: Академия 2014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Косьмин А.Д, Менеджмент. Практикум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Сухов В.Д Основы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менеджмента.М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: "Академия" 2003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Сухов В.Д Основы менеджмента. Практикум ИОЦ: "Академия" 2008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4F63E6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4F63E6" w:rsidRPr="007B4771" w:rsidRDefault="004F63E6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ОПД.11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4F63E6" w:rsidRPr="007B4771" w:rsidRDefault="004F63E6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Автомобильные эксплуатационные материалы</w:t>
            </w:r>
          </w:p>
        </w:tc>
        <w:tc>
          <w:tcPr>
            <w:tcW w:w="6095" w:type="dxa"/>
            <w:shd w:val="clear" w:color="auto" w:fill="auto"/>
          </w:tcPr>
          <w:p w:rsidR="004F63E6" w:rsidRPr="007B4771" w:rsidRDefault="004F63E6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Кириченко Н.Б. Автомобильные эксплуатационные материалы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4F63E6" w:rsidRPr="007B4771" w:rsidRDefault="004F63E6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4F63E6" w:rsidRDefault="004F63E6" w:rsidP="004F63E6">
            <w:pPr>
              <w:jc w:val="center"/>
            </w:pPr>
            <w:r w:rsidRPr="00E3721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4F63E6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4F63E6" w:rsidRPr="007B4771" w:rsidRDefault="004F63E6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4F63E6" w:rsidRPr="007B4771" w:rsidRDefault="004F63E6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F63E6" w:rsidRPr="007B4771" w:rsidRDefault="004F63E6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Картошкин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А.П. Топливо для автотракторной техники. Справочник.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4F63E6" w:rsidRPr="007B4771" w:rsidRDefault="004F63E6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4F63E6" w:rsidRDefault="004F63E6" w:rsidP="004F63E6">
            <w:pPr>
              <w:jc w:val="center"/>
            </w:pPr>
            <w:r w:rsidRPr="00E3721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4F63E6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4F63E6" w:rsidRPr="007B4771" w:rsidRDefault="004F63E6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4F63E6" w:rsidRPr="007B4771" w:rsidRDefault="004F63E6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F63E6" w:rsidRPr="007B4771" w:rsidRDefault="004F63E6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Кириченко Н.Б. Автомобильные эксплуатационные материалы. Практикум.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4F63E6" w:rsidRPr="007B4771" w:rsidRDefault="004F63E6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4F63E6" w:rsidRDefault="004F63E6" w:rsidP="004F63E6">
            <w:pPr>
              <w:jc w:val="center"/>
            </w:pPr>
            <w:r w:rsidRPr="00E3721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4F63E6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4F63E6" w:rsidRPr="007B4771" w:rsidRDefault="004F63E6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4F63E6" w:rsidRPr="007B4771" w:rsidRDefault="004F63E6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F63E6" w:rsidRPr="007B4771" w:rsidRDefault="004F63E6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Геленов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А.А.. Автомобильные эксплуатационные материалы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4F63E6" w:rsidRPr="007B4771" w:rsidRDefault="004F63E6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4F63E6" w:rsidRDefault="004F63E6" w:rsidP="004F63E6">
            <w:pPr>
              <w:jc w:val="center"/>
            </w:pPr>
            <w:r w:rsidRPr="00E3721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ОПД.12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Кожевников Н.Н. Основы экономики. - 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Соколова С.В. Основа экономики.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Череданова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Л.Н. Основы экономики и предпринимательства. -  М.: Академия,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B4771">
                <w:rPr>
                  <w:rFonts w:ascii="Times New Roman" w:hAnsi="Times New Roman"/>
                  <w:sz w:val="20"/>
                  <w:szCs w:val="20"/>
                  <w:u w:val="none"/>
                  <w:lang w:eastAsia="ru-RU"/>
                </w:rPr>
                <w:t>2003 г</w:t>
              </w:r>
            </w:smartTag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Шевчук Д.А. Экономика предприятия (организации). -  Ростов на Дону: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Мильченко И.О. Новый экономический словарь. -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Барышев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А.В. Маркетинг. -  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Котерова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И.П. Основы маркетинга. -  М.: Академия, 2007. 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ОПД.13</w:t>
            </w: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Безопасность жизнедеятельности</w:t>
            </w: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Подюков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В.А. ОБЖ. – Екатеринбург: Центр   «Учебная книга», 2003.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Сопронов Ю.Г. Безопасность жизнедеятельности 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Сопронов Ю.Г. Безопасность жизнедеятельности -М.: ОИЦ "Академия"2006, 2004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Тупикин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Е.И. Основы военной службы. -   М.:  Мастерство, 2002.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18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Петров Н. Н. Человек в ЧС, Челябинск Южно-Уральское книжное издательство,1995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Мастрюков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Б.С.Безопасность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 ЧС, ИОЦ Академия, 2003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ПМ.00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ПМ.01</w:t>
            </w: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Техническое обслуживание и ремонт автотранспорта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МДК.01.01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Устройство автомобилей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Пузанков А.Г. Автомобили: Конструкция, теория и расчет-М.: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Пехальский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А.П. Устройство автомобилей-М.: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18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Пенхальский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А.П. Устройство автомобилей лабораторный практикум-М.: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Вахламов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В.К. Теория и конструкция автомобилей и двигателей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Родичев В.А. Грузовые автомобили. -  М.: </w:t>
            </w: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ПрофОбрИздат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Родичев В.А. Устройство 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грузовых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автомобилей. -  М.: Академия, 20045.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Родичев В.А. 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Грузовые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автомобиль. - 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17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Родичев В.А. Легковой автомобиль.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Карагодин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В.И. Слесарь по ремонту автомобилей.- М.: Высшая школа, 1985.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Боровских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Ю.И. Устройство, техническое обслуживание и ремонт автомобилей. -  М.: Академия, 1997.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Круглов С.М. Все о легковом автомобиле. -  М.: Высшая школа, 1998.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Техническое обслуживание и ремонт машин: альбом. - 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Альбом «Устройство грузовых автомобилей», 2007 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9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Котиков В. М. Тракторы и автомобили, М.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МДК 01.02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Нарсесян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В.И. Устройство легкового автомобиля. -  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Гордиенко В.Н. Ремонт кузовов отечественных легковых автомобилей. -  М.: Атлас-Пресс, 2003.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Пенхальский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А.П. Устройство автомобилей лабораторный практикум-М.: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Ламака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Ф.И. Лабораторно-практические работы по устройству грузовых автомобилей. - М.: Академия,2006.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43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Виноградов В. М. Технологические процессы ремонта автомобилей.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Виноградов В. М. Техническое обслуживание и ремонт автомобилей (лабораторный практикум) -  М.: Академия, 2010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Кузнецов А.С. Слесарь по ремонту автомобилей. - 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67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Кузнецов А.С. Слесарь по ремонту топливной аппаратуры.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Родичев В.А. Устройство и техническое обслуживание легковых автомобилей.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Шестопалов С.К. Устройство, техническое обслуживание и ремонт легковых автомобилей. – М.: Академия, 2007. 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Батищев А.Н. Справочник мастера по техническому обслуживанию и ремонту машинно-тракторного парка.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7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Финогенова</w:t>
            </w:r>
            <w:proofErr w:type="spellEnd"/>
            <w:r w:rsidRPr="007B47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 Г. Эксплуатация, техническое обслуживание и ремонт автомобиля Контрольные материалы </w:t>
            </w: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Чумаченко Н. Г. Автослесарь, Р/на Дону Феникс,2004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Коробейник М. С. Ремонт автомобилей, Феникс, 2004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Власов В. М. Техническое обслуживание и ремонт автомобилей, М.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</w:rPr>
              <w:t>Карагодин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</w:rPr>
              <w:t xml:space="preserve"> Д. Н. ремонт автомобилей и двигателей, М. Академия 2005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ПМ.02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Организация деятельности коллектива исполнителей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МДК.02.01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FF73C7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Упра</w:t>
            </w:r>
            <w:r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вление коллективом исполнителей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Организация коммерческой деятельности/под ред. Л.А. Брагина.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Шевчук Д.А. Экономика предприятия (организации). - 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Терещенко О. Н. Основы экономики М.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>Румынина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 В. Правовое обеспечение профессиональной деятельности. М.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4181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/>
                <w:sz w:val="20"/>
                <w:szCs w:val="20"/>
              </w:rPr>
              <w:t>Мастер шиномонтажных работ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03.01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Обслуживание оборудования шиномонтажной мастерской.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Роговцев В.Л., Пузанков А.Г. Устройство и эксплуатация автотранспортных средств- М.: Транспорт 1994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Круглов С.М. Все о легковом автомобиле –М.: Высшая школа 1998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Круглов С.М Справочник автослесаря по техническому обслуживанию и ремонту легковых автомобилей–М.: Высшая школа 1995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Бакфиш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Клаус Петер, Новая книга о шинах –М.: АСТ Астрель2003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Родичев В.А. Грузовые автомобили – М.: ПрофОбрзИздат2001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Виноградов В. М. технологические процессы ремонта автомобилей - ИОЦ « Академия», 2007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03.02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Проведение шиномонтажных работ</w:t>
            </w: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Виноградов В. М. технологические процессы ремонта автомобилей - ИОЦ « Академия», 2007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Роговцев В.Л., Пузанков А.Г. Устройство и эксплуатация </w:t>
            </w: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автотранспортных средств- М.: Транспорт 1994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77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Бакфиш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Клаус Петер, Новая книга о шинах –М.: АСТ Астрель2003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Власов В. М. Техническое обслуживание и ремонт автомобилей, М.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7B4771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Тарновский</w:t>
            </w:r>
            <w:proofErr w:type="spellEnd"/>
            <w:r w:rsidRPr="007B4771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В.Н. Автомобильные шины. Устройство. Работа. Эксплуатация. Ремонт. - М.: Транспорт 1990</w:t>
            </w:r>
          </w:p>
        </w:tc>
        <w:tc>
          <w:tcPr>
            <w:tcW w:w="1418" w:type="dxa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7B4771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03.03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771">
              <w:rPr>
                <w:rFonts w:ascii="Times New Roman" w:hAnsi="Times New Roman"/>
                <w:sz w:val="20"/>
                <w:szCs w:val="20"/>
              </w:rPr>
              <w:t>Ремонт колес</w:t>
            </w: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Роговцев В.Л., Пузанков А.Г. Устройство и эксплуатация автотранспортных средств- М.: Транспорт 1994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Бакфиш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Клаус Петер, Новая книга о шинах –М.: АСТ Астрель2003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Тарновский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В.Н. Автомобильные шины. Устройство. Работа. Эксплуатация. Ремонт. - М.: Транспорт 1990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Михайловский Е.В. Устройство автомобиля. –М.: Машиностроение 1985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Круглов С.М. Все о легковом автомобиле –М.: Высшая школа 1998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Круглов С.М Справочник автослесаря по техническому обслуживанию и ремонту легковых автомобилей–М.: Высшая школа 1995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 В.М. Техническое обслуживание и ремонт автомобилей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ИОЦ Академия, 2010 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 В.М. Технологические процессы ремонта автомобилей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2007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Власов В.М. Техническое обслуживание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ремионт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автомобилей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Пехальский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 Устройство автомобилей. Лабораторный практикум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2012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Пехальский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 Устройство автомобилей.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2012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7B4771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Шестопалов С.К. Устройство, техническое обслуживание и ремонт легковых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автомобилей 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1998</w:t>
            </w:r>
          </w:p>
        </w:tc>
        <w:tc>
          <w:tcPr>
            <w:tcW w:w="1418" w:type="dxa"/>
            <w:shd w:val="clear" w:color="auto" w:fill="auto"/>
          </w:tcPr>
          <w:p w:rsidR="00D8097D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409" w:type="dxa"/>
          </w:tcPr>
          <w:p w:rsidR="00D8097D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</w:tbl>
    <w:p w:rsidR="00CF0E8C" w:rsidRDefault="00CF0E8C"/>
    <w:sectPr w:rsidR="00CF0E8C" w:rsidSect="00CF0E8C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8C"/>
    <w:rsid w:val="000156A1"/>
    <w:rsid w:val="00037324"/>
    <w:rsid w:val="00050D88"/>
    <w:rsid w:val="00053091"/>
    <w:rsid w:val="00062284"/>
    <w:rsid w:val="00063019"/>
    <w:rsid w:val="0008128B"/>
    <w:rsid w:val="000866B1"/>
    <w:rsid w:val="000A0FB8"/>
    <w:rsid w:val="000B15F3"/>
    <w:rsid w:val="000D4E44"/>
    <w:rsid w:val="000D5D57"/>
    <w:rsid w:val="001143B7"/>
    <w:rsid w:val="00117F47"/>
    <w:rsid w:val="00183E7C"/>
    <w:rsid w:val="001B1DC0"/>
    <w:rsid w:val="001B426E"/>
    <w:rsid w:val="00203624"/>
    <w:rsid w:val="00220020"/>
    <w:rsid w:val="00253A57"/>
    <w:rsid w:val="00267F74"/>
    <w:rsid w:val="00273F38"/>
    <w:rsid w:val="0029330F"/>
    <w:rsid w:val="002C3385"/>
    <w:rsid w:val="003527B4"/>
    <w:rsid w:val="0038510C"/>
    <w:rsid w:val="003A51CE"/>
    <w:rsid w:val="003C6059"/>
    <w:rsid w:val="003F2A0E"/>
    <w:rsid w:val="004211A3"/>
    <w:rsid w:val="00427BDA"/>
    <w:rsid w:val="004F2C7A"/>
    <w:rsid w:val="004F63E6"/>
    <w:rsid w:val="00500C68"/>
    <w:rsid w:val="00502A99"/>
    <w:rsid w:val="0050641A"/>
    <w:rsid w:val="00540F93"/>
    <w:rsid w:val="00577984"/>
    <w:rsid w:val="0058664A"/>
    <w:rsid w:val="005A3933"/>
    <w:rsid w:val="00622AD0"/>
    <w:rsid w:val="006260BA"/>
    <w:rsid w:val="006400A8"/>
    <w:rsid w:val="006F3CC0"/>
    <w:rsid w:val="00761785"/>
    <w:rsid w:val="007643F7"/>
    <w:rsid w:val="007A4FA4"/>
    <w:rsid w:val="007B4771"/>
    <w:rsid w:val="007F49C1"/>
    <w:rsid w:val="008336C2"/>
    <w:rsid w:val="00896CEA"/>
    <w:rsid w:val="008C5599"/>
    <w:rsid w:val="008C5A55"/>
    <w:rsid w:val="008E0094"/>
    <w:rsid w:val="0090435B"/>
    <w:rsid w:val="00913FF7"/>
    <w:rsid w:val="00962C2B"/>
    <w:rsid w:val="009663CF"/>
    <w:rsid w:val="0096719E"/>
    <w:rsid w:val="009C0F20"/>
    <w:rsid w:val="009D2646"/>
    <w:rsid w:val="009E4D62"/>
    <w:rsid w:val="009F6192"/>
    <w:rsid w:val="00A16C61"/>
    <w:rsid w:val="00A23C2A"/>
    <w:rsid w:val="00A45050"/>
    <w:rsid w:val="00A725CE"/>
    <w:rsid w:val="00A81E7F"/>
    <w:rsid w:val="00A959F1"/>
    <w:rsid w:val="00AC1B14"/>
    <w:rsid w:val="00AC7D1A"/>
    <w:rsid w:val="00AE6E73"/>
    <w:rsid w:val="00AF2BEF"/>
    <w:rsid w:val="00B223CD"/>
    <w:rsid w:val="00B26605"/>
    <w:rsid w:val="00B26927"/>
    <w:rsid w:val="00B44C84"/>
    <w:rsid w:val="00B52E8B"/>
    <w:rsid w:val="00B549F8"/>
    <w:rsid w:val="00B64F2C"/>
    <w:rsid w:val="00B76AD1"/>
    <w:rsid w:val="00BA0D55"/>
    <w:rsid w:val="00BC76F1"/>
    <w:rsid w:val="00BD4EC6"/>
    <w:rsid w:val="00C44F5B"/>
    <w:rsid w:val="00C73D61"/>
    <w:rsid w:val="00C77A74"/>
    <w:rsid w:val="00C91E82"/>
    <w:rsid w:val="00CD1D75"/>
    <w:rsid w:val="00CF0E8C"/>
    <w:rsid w:val="00D0165F"/>
    <w:rsid w:val="00D114CE"/>
    <w:rsid w:val="00D4559F"/>
    <w:rsid w:val="00D8097D"/>
    <w:rsid w:val="00DB7EBD"/>
    <w:rsid w:val="00E3122D"/>
    <w:rsid w:val="00E32725"/>
    <w:rsid w:val="00E768E8"/>
    <w:rsid w:val="00E92AE6"/>
    <w:rsid w:val="00EC2FA0"/>
    <w:rsid w:val="00EC71D9"/>
    <w:rsid w:val="00F55A54"/>
    <w:rsid w:val="00F61BBA"/>
    <w:rsid w:val="00F81474"/>
    <w:rsid w:val="00F83F5F"/>
    <w:rsid w:val="00F962F3"/>
    <w:rsid w:val="00FA728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A21D07-0195-4710-BE61-D081F04F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8C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F0E8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F0E8C"/>
    <w:pPr>
      <w:spacing w:after="0" w:line="240" w:lineRule="auto"/>
      <w:jc w:val="center"/>
    </w:pPr>
    <w:rPr>
      <w:rFonts w:eastAsia="Times New Roman"/>
      <w:sz w:val="32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CF0E8C"/>
    <w:rPr>
      <w:rFonts w:ascii="Calibri" w:eastAsia="Times New Roman" w:hAnsi="Calibri" w:cs="Times New Roman"/>
      <w:sz w:val="32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CF0E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664A"/>
    <w:pPr>
      <w:jc w:val="left"/>
    </w:pPr>
    <w:rPr>
      <w:rFonts w:ascii="Calibri" w:eastAsia="Calibri" w:hAnsi="Calibri" w:cs="Times New Roman"/>
    </w:rPr>
  </w:style>
  <w:style w:type="paragraph" w:styleId="21">
    <w:name w:val="List 2"/>
    <w:basedOn w:val="a"/>
    <w:rsid w:val="008C5A5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D19C-2514-456A-9302-EB8044BE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3770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dcterms:created xsi:type="dcterms:W3CDTF">2017-11-20T09:31:00Z</dcterms:created>
  <dcterms:modified xsi:type="dcterms:W3CDTF">2017-11-20T09:31:00Z</dcterms:modified>
</cp:coreProperties>
</file>